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年区财政资金转移支付表</w:t>
      </w:r>
    </w:p>
    <w:p>
      <w:pPr>
        <w:jc w:val="righ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单位：万元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068"/>
        <w:gridCol w:w="1428"/>
        <w:gridCol w:w="1944"/>
        <w:gridCol w:w="2191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517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镇、街综合文化站免费开放经费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乡镇（街道）综合文化站常年公共文化服务经费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行政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8"/>
                <w:szCs w:val="28"/>
              </w:rPr>
              <w:t>村（社区）文化活动经费</w:t>
            </w:r>
          </w:p>
        </w:tc>
        <w:tc>
          <w:tcPr>
            <w:tcW w:w="1313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农村文化协管员津贴省级补助（区级补助社区协管员部分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）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7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马尾镇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3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18个</w:t>
            </w:r>
            <w:r>
              <w:rPr>
                <w:rFonts w:hint="eastAsia" w:ascii="宋体" w:hAnsi="宋体"/>
                <w:sz w:val="28"/>
                <w:szCs w:val="28"/>
              </w:rPr>
              <w:t>×3万元=54万元</w:t>
            </w:r>
          </w:p>
        </w:tc>
        <w:tc>
          <w:tcPr>
            <w:tcW w:w="1313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4个</w:t>
            </w:r>
            <w:r>
              <w:rPr>
                <w:rFonts w:hint="eastAsia" w:ascii="宋体" w:hAnsi="宋体"/>
                <w:sz w:val="28"/>
                <w:szCs w:val="28"/>
              </w:rPr>
              <w:t>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0.12万元=0.48万元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61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17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亭江镇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3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20个</w:t>
            </w:r>
            <w:r>
              <w:rPr>
                <w:rFonts w:hint="eastAsia" w:ascii="宋体" w:hAnsi="宋体"/>
                <w:sz w:val="28"/>
                <w:szCs w:val="28"/>
              </w:rPr>
              <w:t>×3万元=60万元</w:t>
            </w:r>
          </w:p>
        </w:tc>
        <w:tc>
          <w:tcPr>
            <w:tcW w:w="1313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3个</w:t>
            </w:r>
            <w:r>
              <w:rPr>
                <w:rFonts w:hint="eastAsia" w:ascii="宋体" w:hAnsi="宋体"/>
                <w:sz w:val="28"/>
                <w:szCs w:val="28"/>
              </w:rPr>
              <w:t>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0.12万元=0.36万元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67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17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罗星街道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3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10个</w:t>
            </w:r>
            <w:r>
              <w:rPr>
                <w:rFonts w:hint="eastAsia" w:ascii="宋体" w:hAnsi="宋体"/>
                <w:sz w:val="28"/>
                <w:szCs w:val="28"/>
              </w:rPr>
              <w:t>×3万元=30万元</w:t>
            </w:r>
          </w:p>
        </w:tc>
        <w:tc>
          <w:tcPr>
            <w:tcW w:w="1313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5个</w:t>
            </w:r>
            <w:r>
              <w:rPr>
                <w:rFonts w:hint="eastAsia" w:ascii="宋体" w:hAnsi="宋体"/>
                <w:sz w:val="28"/>
                <w:szCs w:val="28"/>
              </w:rPr>
              <w:t>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0.12万元=0.6万元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37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7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琅岐镇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3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28个</w:t>
            </w:r>
            <w:r>
              <w:rPr>
                <w:rFonts w:hint="eastAsia" w:ascii="宋体" w:hAnsi="宋体"/>
                <w:sz w:val="28"/>
                <w:szCs w:val="28"/>
              </w:rPr>
              <w:t>×3万元=84万元</w:t>
            </w:r>
          </w:p>
        </w:tc>
        <w:tc>
          <w:tcPr>
            <w:tcW w:w="1313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1个</w:t>
            </w:r>
            <w:r>
              <w:rPr>
                <w:rFonts w:hint="eastAsia" w:ascii="宋体" w:hAnsi="宋体"/>
                <w:sz w:val="28"/>
                <w:szCs w:val="28"/>
              </w:rPr>
              <w:t>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0.12万元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91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7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小计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16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12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228</w:t>
            </w:r>
          </w:p>
        </w:tc>
        <w:tc>
          <w:tcPr>
            <w:tcW w:w="1313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1.56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25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7.56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521" w:type="pct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合计：贰佰伍</w:t>
            </w:r>
            <w:r>
              <w:rPr>
                <w:rFonts w:hint="eastAsia" w:ascii="宋体"/>
                <w:b/>
                <w:sz w:val="28"/>
                <w:szCs w:val="28"/>
                <w:lang w:eastAsia="zh-CN"/>
              </w:rPr>
              <w:t>柒</w:t>
            </w:r>
            <w:r>
              <w:rPr>
                <w:rFonts w:hint="eastAsia" w:ascii="宋体"/>
                <w:b/>
                <w:sz w:val="28"/>
                <w:szCs w:val="28"/>
              </w:rPr>
              <w:t>万</w:t>
            </w:r>
            <w:r>
              <w:rPr>
                <w:rFonts w:hint="eastAsia" w:ascii="宋体"/>
                <w:b/>
                <w:sz w:val="28"/>
                <w:szCs w:val="28"/>
                <w:lang w:eastAsia="zh-CN"/>
              </w:rPr>
              <w:t>伍仟陆佰</w:t>
            </w:r>
            <w:r>
              <w:rPr>
                <w:rFonts w:hint="eastAsia" w:ascii="宋体"/>
                <w:b/>
                <w:sz w:val="28"/>
                <w:szCs w:val="28"/>
              </w:rPr>
              <w:t>元整（¥2,5</w:t>
            </w:r>
            <w:r>
              <w:rPr>
                <w:rFonts w:hint="eastAsia" w:ascii="宋体"/>
                <w:b/>
                <w:sz w:val="28"/>
                <w:szCs w:val="28"/>
                <w:lang w:val="en-US" w:eastAsia="zh-CN"/>
              </w:rPr>
              <w:t>75</w:t>
            </w:r>
            <w:r>
              <w:rPr>
                <w:rFonts w:hint="eastAsia" w:ascii="宋体"/>
                <w:b/>
                <w:sz w:val="28"/>
                <w:szCs w:val="28"/>
              </w:rPr>
              <w:t>,</w:t>
            </w:r>
            <w:r>
              <w:rPr>
                <w:rFonts w:hint="eastAsia" w:ascii="宋体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/>
                <w:b/>
                <w:sz w:val="28"/>
                <w:szCs w:val="28"/>
              </w:rPr>
              <w:t>00.00）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G Times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suff w:val="nothing"/>
      <w:lvlText w:val="%1）"/>
      <w:lvlJc w:val="left"/>
      <w:rPr>
        <w:rFonts w:ascii="宋体" w:hAnsi="宋体" w:eastAsia="宋体" w:cs="Times New Roman"/>
        <w:sz w:val="24"/>
        <w:szCs w:val="24"/>
      </w:rPr>
    </w:lvl>
    <w:lvl w:ilvl="1" w:tentative="0">
      <w:start w:val="1"/>
      <w:numFmt w:val="upperLetter"/>
      <w:pStyle w:val="2"/>
      <w:suff w:val="nothing"/>
      <w:lvlText w:val="%1"/>
      <w:lvlJc w:val="left"/>
      <w:rPr>
        <w:rFonts w:ascii="CG Times" w:hAnsi="CG Times" w:cs="Times New Roman"/>
        <w:b/>
        <w:i w:val="0"/>
        <w:sz w:val="28"/>
      </w:rPr>
    </w:lvl>
    <w:lvl w:ilvl="2" w:tentative="0">
      <w:start w:val="1"/>
      <w:numFmt w:val="decimal"/>
      <w:suff w:val="nothing"/>
      <w:lvlText w:val="%1"/>
      <w:lvlJc w:val="left"/>
      <w:rPr>
        <w:rFonts w:ascii="宋体" w:eastAsia="宋体" w:cs="Times New Roman"/>
        <w:b/>
        <w:i w:val="0"/>
        <w:sz w:val="28"/>
      </w:rPr>
    </w:lvl>
    <w:lvl w:ilvl="3" w:tentative="0">
      <w:start w:val="1"/>
      <w:numFmt w:val="decimal"/>
      <w:suff w:val="nothing"/>
      <w:lvlText w:val=""/>
      <w:lvlJc w:val="left"/>
      <w:rPr>
        <w:rFonts w:cs="Times New Roman"/>
      </w:rPr>
    </w:lvl>
    <w:lvl w:ilvl="4" w:tentative="0">
      <w:start w:val="1"/>
      <w:numFmt w:val="decimal"/>
      <w:suff w:val="nothing"/>
      <w:lvlText w:val=""/>
      <w:lvlJc w:val="left"/>
      <w:rPr>
        <w:rFonts w:cs="Times New Roman"/>
      </w:rPr>
    </w:lvl>
    <w:lvl w:ilvl="5" w:tentative="0">
      <w:start w:val="1"/>
      <w:numFmt w:val="decimal"/>
      <w:suff w:val="nothing"/>
      <w:lvlText w:val=""/>
      <w:lvlJc w:val="left"/>
      <w:rPr>
        <w:rFonts w:cs="Times New Roman"/>
      </w:rPr>
    </w:lvl>
    <w:lvl w:ilvl="6" w:tentative="0">
      <w:start w:val="1"/>
      <w:numFmt w:val="decimal"/>
      <w:suff w:val="nothing"/>
      <w:lvlText w:val=""/>
      <w:lvlJc w:val="left"/>
      <w:rPr>
        <w:rFonts w:cs="Times New Roman"/>
      </w:rPr>
    </w:lvl>
    <w:lvl w:ilvl="7" w:tentative="0">
      <w:start w:val="1"/>
      <w:numFmt w:val="decimal"/>
      <w:suff w:val="nothing"/>
      <w:lvlText w:val=""/>
      <w:lvlJc w:val="left"/>
      <w:rPr>
        <w:rFonts w:cs="Times New Roman"/>
      </w:rPr>
    </w:lvl>
    <w:lvl w:ilvl="8" w:tentative="0">
      <w:start w:val="1"/>
      <w:numFmt w:val="decimal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55514"/>
    <w:rsid w:val="10655514"/>
    <w:rsid w:val="68A62EC5"/>
    <w:rsid w:val="77D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keepNext/>
      <w:keepLines/>
      <w:widowControl/>
      <w:numPr>
        <w:ilvl w:val="1"/>
        <w:numId w:val="1"/>
      </w:numPr>
      <w:spacing w:before="260" w:after="260" w:line="413" w:lineRule="auto"/>
      <w:jc w:val="center"/>
      <w:textAlignment w:val="baseline"/>
    </w:pPr>
    <w:rPr>
      <w:rFonts w:ascii="CG Times" w:hAnsi="CG Times"/>
      <w:b/>
      <w:sz w:val="3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semiHidden/>
    <w:qFormat/>
    <w:uiPriority w:val="99"/>
    <w:rPr>
      <w:rFonts w:ascii="Calibri" w:hAnsi="Calibri" w:eastAsia="宋体"/>
      <w:kern w:val="2"/>
      <w:sz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2021-05-10T02:54:00Z</dcterms:created>
  <dc:creator>桢桢桢桢贰</dc:creator>
  <cp:lastModifiedBy>桢桢桢桢贰</cp:lastModifiedBy>
  <dcterms:modified xsi:type="dcterms:W3CDTF">2021-05-10T03:36:48Z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4CDC718C051C4B23B760BBB5CCF7CE6F</vt:lpwstr>
  </property>
</Properties>
</file>